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5AA87" w14:textId="77777777" w:rsidR="00875C9D" w:rsidRDefault="00875C9D" w:rsidP="001828F6">
      <w:pPr>
        <w:textAlignment w:val="baseline"/>
        <w:rPr>
          <w:rFonts w:eastAsia="Arial"/>
          <w:b/>
          <w:color w:val="000000"/>
          <w:spacing w:val="4"/>
          <w:w w:val="90"/>
          <w:sz w:val="22"/>
          <w:szCs w:val="22"/>
          <w:lang w:val="de-DE"/>
        </w:rPr>
      </w:pPr>
    </w:p>
    <w:p w14:paraId="326474E4" w14:textId="02E6E35B" w:rsidR="001828F6" w:rsidRPr="00875C9D" w:rsidRDefault="001828F6" w:rsidP="001828F6">
      <w:p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D</w:t>
      </w:r>
      <w:r w:rsidR="003F7B08">
        <w:rPr>
          <w:rFonts w:eastAsia="Arial"/>
          <w:bCs/>
          <w:color w:val="000000"/>
          <w:spacing w:val="4"/>
          <w:w w:val="90"/>
          <w:sz w:val="22"/>
          <w:szCs w:val="22"/>
          <w:lang w:val="de-DE"/>
        </w:rPr>
        <w:t>as</w:t>
      </w:r>
      <w:r w:rsidRPr="00875C9D">
        <w:rPr>
          <w:rFonts w:eastAsia="Arial"/>
          <w:bCs/>
          <w:color w:val="000000"/>
          <w:spacing w:val="4"/>
          <w:w w:val="90"/>
          <w:sz w:val="22"/>
          <w:szCs w:val="22"/>
          <w:lang w:val="de-DE"/>
        </w:rPr>
        <w:t xml:space="preserve"> Haus Eigenamt AG, Kompetenzzentrum fürs Alter, ist eine anerkannte Langzeitpflegeinstitution und ein wichtiger Partner in der Gesundheitsversorgung der Region für Menschen mit geriatrischen und neurokognitiven Einschränkungen. Sie verfügt über 46 Zimmer, die auf Anfrage in ein Doppelzimmer umfunktioniert werden können</w:t>
      </w:r>
      <w:r w:rsidR="00651C9C">
        <w:rPr>
          <w:rFonts w:eastAsia="Arial"/>
          <w:bCs/>
          <w:color w:val="000000"/>
          <w:spacing w:val="4"/>
          <w:w w:val="90"/>
          <w:sz w:val="22"/>
          <w:szCs w:val="22"/>
          <w:lang w:val="de-DE"/>
        </w:rPr>
        <w:t>.</w:t>
      </w:r>
    </w:p>
    <w:p w14:paraId="11B5B06D" w14:textId="77777777" w:rsidR="001828F6" w:rsidRPr="00875C9D" w:rsidRDefault="001828F6" w:rsidP="001828F6">
      <w:pPr>
        <w:textAlignment w:val="baseline"/>
        <w:rPr>
          <w:rFonts w:eastAsia="Arial"/>
          <w:bCs/>
          <w:color w:val="000000"/>
          <w:spacing w:val="4"/>
          <w:w w:val="90"/>
          <w:sz w:val="22"/>
          <w:szCs w:val="22"/>
          <w:lang w:val="de-DE"/>
        </w:rPr>
      </w:pPr>
    </w:p>
    <w:p w14:paraId="21EA58A6" w14:textId="6EACC271" w:rsidR="001828F6" w:rsidRPr="00875C9D" w:rsidRDefault="001828F6" w:rsidP="001828F6">
      <w:p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 xml:space="preserve">Wir suchen nach Vereinbarung eine Verstärkung </w:t>
      </w:r>
      <w:r w:rsidR="003E5BA4">
        <w:rPr>
          <w:rFonts w:eastAsia="Arial"/>
          <w:bCs/>
          <w:color w:val="000000"/>
          <w:spacing w:val="4"/>
          <w:w w:val="90"/>
          <w:sz w:val="22"/>
          <w:szCs w:val="22"/>
          <w:lang w:val="de-DE"/>
        </w:rPr>
        <w:t>als</w:t>
      </w:r>
    </w:p>
    <w:p w14:paraId="5CE4E338" w14:textId="77777777" w:rsidR="001828F6" w:rsidRPr="00875C9D" w:rsidRDefault="001828F6" w:rsidP="001828F6">
      <w:pPr>
        <w:textAlignment w:val="baseline"/>
        <w:rPr>
          <w:rFonts w:eastAsia="Arial"/>
          <w:bCs/>
          <w:color w:val="000000"/>
          <w:spacing w:val="4"/>
          <w:w w:val="90"/>
          <w:sz w:val="22"/>
          <w:szCs w:val="22"/>
          <w:lang w:val="de-DE"/>
        </w:rPr>
      </w:pPr>
    </w:p>
    <w:p w14:paraId="663D64D7" w14:textId="1EC53F6F" w:rsidR="001828F6" w:rsidRPr="00875C9D" w:rsidRDefault="00AB6BD7" w:rsidP="00875C9D">
      <w:pPr>
        <w:jc w:val="center"/>
        <w:textAlignment w:val="baseline"/>
        <w:rPr>
          <w:rFonts w:eastAsia="Arial"/>
          <w:b/>
          <w:color w:val="000000"/>
          <w:spacing w:val="4"/>
          <w:w w:val="90"/>
          <w:sz w:val="32"/>
          <w:szCs w:val="32"/>
          <w:lang w:val="de-DE"/>
        </w:rPr>
      </w:pPr>
      <w:r>
        <w:rPr>
          <w:rFonts w:eastAsia="Arial"/>
          <w:b/>
          <w:color w:val="000000"/>
          <w:spacing w:val="4"/>
          <w:w w:val="90"/>
          <w:sz w:val="32"/>
          <w:szCs w:val="32"/>
          <w:lang w:val="de-DE"/>
        </w:rPr>
        <w:t>Abteilungsleitung</w:t>
      </w:r>
      <w:r w:rsidR="001828F6" w:rsidRPr="00875C9D">
        <w:rPr>
          <w:rFonts w:eastAsia="Arial"/>
          <w:b/>
          <w:color w:val="000000"/>
          <w:spacing w:val="4"/>
          <w:w w:val="90"/>
          <w:sz w:val="32"/>
          <w:szCs w:val="32"/>
          <w:lang w:val="de-DE"/>
        </w:rPr>
        <w:t xml:space="preserve"> </w:t>
      </w:r>
      <w:r w:rsidR="00A12B95">
        <w:rPr>
          <w:rFonts w:eastAsia="Arial"/>
          <w:b/>
          <w:color w:val="000000"/>
          <w:spacing w:val="4"/>
          <w:w w:val="90"/>
          <w:sz w:val="32"/>
          <w:szCs w:val="32"/>
          <w:lang w:val="de-DE"/>
        </w:rPr>
        <w:t>8</w:t>
      </w:r>
      <w:r w:rsidR="00DB1791" w:rsidRPr="00875C9D">
        <w:rPr>
          <w:rFonts w:eastAsia="Arial"/>
          <w:b/>
          <w:color w:val="000000"/>
          <w:spacing w:val="4"/>
          <w:w w:val="90"/>
          <w:sz w:val="32"/>
          <w:szCs w:val="32"/>
          <w:lang w:val="de-DE"/>
        </w:rPr>
        <w:t>0 – 100 %</w:t>
      </w:r>
      <w:r w:rsidR="00875C9D">
        <w:rPr>
          <w:rFonts w:eastAsia="Arial"/>
          <w:b/>
          <w:color w:val="000000"/>
          <w:spacing w:val="4"/>
          <w:w w:val="90"/>
          <w:sz w:val="32"/>
          <w:szCs w:val="32"/>
          <w:lang w:val="de-DE"/>
        </w:rPr>
        <w:t xml:space="preserve"> Stufe Tertiär </w:t>
      </w:r>
    </w:p>
    <w:p w14:paraId="0DC01B37" w14:textId="77777777" w:rsidR="00875C9D" w:rsidRDefault="00875C9D" w:rsidP="001828F6">
      <w:pPr>
        <w:textAlignment w:val="baseline"/>
        <w:rPr>
          <w:rFonts w:eastAsia="Arial"/>
          <w:bCs/>
          <w:color w:val="000000"/>
          <w:spacing w:val="4"/>
          <w:w w:val="90"/>
          <w:sz w:val="22"/>
          <w:szCs w:val="22"/>
          <w:lang w:val="de-DE"/>
        </w:rPr>
      </w:pPr>
    </w:p>
    <w:p w14:paraId="0B4259A4" w14:textId="54D0039D" w:rsidR="00DB1791" w:rsidRPr="00875C9D" w:rsidRDefault="00DB1791" w:rsidP="001828F6">
      <w:p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Ihre Aufgaben</w:t>
      </w:r>
    </w:p>
    <w:p w14:paraId="717C40BC" w14:textId="6BF97A29" w:rsidR="003F7B08" w:rsidRDefault="00DB1791" w:rsidP="007D0732">
      <w:pPr>
        <w:pStyle w:val="Listenabsatz"/>
        <w:numPr>
          <w:ilvl w:val="0"/>
          <w:numId w:val="7"/>
        </w:numPr>
        <w:textAlignment w:val="baseline"/>
        <w:rPr>
          <w:rFonts w:eastAsia="Arial"/>
          <w:bCs/>
          <w:color w:val="000000"/>
          <w:spacing w:val="4"/>
          <w:w w:val="90"/>
          <w:sz w:val="22"/>
          <w:szCs w:val="22"/>
          <w:lang w:val="de-DE"/>
        </w:rPr>
      </w:pPr>
      <w:r w:rsidRPr="003F7B08">
        <w:rPr>
          <w:rFonts w:eastAsia="Arial"/>
          <w:bCs/>
          <w:color w:val="000000"/>
          <w:spacing w:val="4"/>
          <w:w w:val="90"/>
          <w:sz w:val="22"/>
          <w:szCs w:val="22"/>
          <w:lang w:val="de-DE"/>
        </w:rPr>
        <w:t xml:space="preserve">Fachliche und personelle Leitung </w:t>
      </w:r>
      <w:r w:rsidR="00742952">
        <w:rPr>
          <w:rFonts w:eastAsia="Arial"/>
          <w:bCs/>
          <w:color w:val="000000"/>
          <w:spacing w:val="4"/>
          <w:w w:val="90"/>
          <w:sz w:val="22"/>
          <w:szCs w:val="22"/>
          <w:lang w:val="de-DE"/>
        </w:rPr>
        <w:t>eines Stockwerks</w:t>
      </w:r>
    </w:p>
    <w:p w14:paraId="7AE4CD79" w14:textId="2C42D2A0" w:rsidR="00DB1791" w:rsidRPr="003F7B08" w:rsidRDefault="003F7B08" w:rsidP="007D0732">
      <w:pPr>
        <w:pStyle w:val="Listenabsatz"/>
        <w:numPr>
          <w:ilvl w:val="0"/>
          <w:numId w:val="7"/>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In</w:t>
      </w:r>
      <w:r w:rsidR="00DB1791" w:rsidRPr="003F7B08">
        <w:rPr>
          <w:rFonts w:eastAsia="Arial"/>
          <w:bCs/>
          <w:color w:val="000000"/>
          <w:spacing w:val="4"/>
          <w:w w:val="90"/>
          <w:sz w:val="22"/>
          <w:szCs w:val="22"/>
          <w:lang w:val="de-DE"/>
        </w:rPr>
        <w:t>terdisziplinäres Arbeiten</w:t>
      </w:r>
    </w:p>
    <w:p w14:paraId="00E923F1" w14:textId="3280ABBC" w:rsidR="00DB1791" w:rsidRPr="00875C9D" w:rsidRDefault="00DB1791" w:rsidP="00DB1791">
      <w:pPr>
        <w:pStyle w:val="Listenabsatz"/>
        <w:numPr>
          <w:ilvl w:val="0"/>
          <w:numId w:val="7"/>
        </w:num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Übernahme der Tagesverantwortung</w:t>
      </w:r>
      <w:r w:rsidR="00742952">
        <w:rPr>
          <w:rFonts w:eastAsia="Arial"/>
          <w:bCs/>
          <w:color w:val="000000"/>
          <w:spacing w:val="4"/>
          <w:w w:val="90"/>
          <w:sz w:val="22"/>
          <w:szCs w:val="22"/>
          <w:lang w:val="de-DE"/>
        </w:rPr>
        <w:t xml:space="preserve"> und Pikettdienstes</w:t>
      </w:r>
    </w:p>
    <w:p w14:paraId="6363B336" w14:textId="77DD1664" w:rsidR="00DB1791" w:rsidRPr="00875C9D" w:rsidRDefault="00DB1791" w:rsidP="00DB1791">
      <w:pPr>
        <w:pStyle w:val="Listenabsatz"/>
        <w:numPr>
          <w:ilvl w:val="0"/>
          <w:numId w:val="7"/>
        </w:num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Sicherstellung des Tagesgeschäftes</w:t>
      </w:r>
    </w:p>
    <w:p w14:paraId="06590814" w14:textId="55964BC2" w:rsidR="00DB1791" w:rsidRPr="00875C9D" w:rsidRDefault="00DB1791" w:rsidP="00DB1791">
      <w:pPr>
        <w:pStyle w:val="Listenabsatz"/>
        <w:numPr>
          <w:ilvl w:val="0"/>
          <w:numId w:val="7"/>
        </w:numPr>
        <w:textAlignment w:val="baseline"/>
        <w:rPr>
          <w:rFonts w:eastAsia="Arial"/>
          <w:bCs/>
          <w:color w:val="000000"/>
          <w:spacing w:val="4"/>
          <w:w w:val="90"/>
          <w:sz w:val="22"/>
          <w:szCs w:val="22"/>
          <w:lang w:val="de-DE"/>
        </w:rPr>
      </w:pPr>
      <w:r w:rsidRPr="00875C9D">
        <w:rPr>
          <w:rFonts w:eastAsia="Arial"/>
          <w:bCs/>
          <w:color w:val="000000"/>
          <w:spacing w:val="4"/>
          <w:w w:val="90"/>
          <w:sz w:val="22"/>
          <w:szCs w:val="22"/>
          <w:lang w:val="de-DE"/>
        </w:rPr>
        <w:t>Erfassung der RAI/RUG-Instrumenten und deren vollständigen Dokumentation</w:t>
      </w:r>
    </w:p>
    <w:p w14:paraId="0ABC488E" w14:textId="50761FE2" w:rsidR="00875C9D" w:rsidRDefault="00875C9D" w:rsidP="00DB1791">
      <w:pPr>
        <w:pStyle w:val="Listenabsatz"/>
        <w:numPr>
          <w:ilvl w:val="0"/>
          <w:numId w:val="7"/>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Verantwortung für die ganzheitliche Betreuung und Pflege </w:t>
      </w:r>
      <w:r w:rsidR="002A0798">
        <w:rPr>
          <w:rFonts w:eastAsia="Arial"/>
          <w:bCs/>
          <w:color w:val="000000"/>
          <w:spacing w:val="4"/>
          <w:w w:val="90"/>
          <w:sz w:val="22"/>
          <w:szCs w:val="22"/>
          <w:lang w:val="de-DE"/>
        </w:rPr>
        <w:t>der</w:t>
      </w:r>
      <w:r>
        <w:rPr>
          <w:rFonts w:eastAsia="Arial"/>
          <w:bCs/>
          <w:color w:val="000000"/>
          <w:spacing w:val="4"/>
          <w:w w:val="90"/>
          <w:sz w:val="22"/>
          <w:szCs w:val="22"/>
          <w:lang w:val="de-DE"/>
        </w:rPr>
        <w:t xml:space="preserve"> Bewohnenden</w:t>
      </w:r>
    </w:p>
    <w:p w14:paraId="54972414" w14:textId="72D326BA" w:rsidR="00875C9D" w:rsidRPr="00875C9D" w:rsidRDefault="009D5A2B" w:rsidP="00DB1791">
      <w:pPr>
        <w:pStyle w:val="Listenabsatz"/>
        <w:numPr>
          <w:ilvl w:val="0"/>
          <w:numId w:val="7"/>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Mitverantwortung in der Qualitätsentwicklung </w:t>
      </w:r>
    </w:p>
    <w:p w14:paraId="76433761" w14:textId="4CB935D0" w:rsidR="00875C9D" w:rsidRDefault="00875C9D" w:rsidP="00875C9D">
      <w:pPr>
        <w:textAlignment w:val="baseline"/>
        <w:rPr>
          <w:rFonts w:eastAsia="Arial"/>
          <w:bCs/>
          <w:color w:val="000000"/>
          <w:spacing w:val="4"/>
          <w:w w:val="90"/>
          <w:sz w:val="22"/>
          <w:szCs w:val="22"/>
          <w:lang w:val="de-DE"/>
        </w:rPr>
      </w:pPr>
    </w:p>
    <w:p w14:paraId="3EAF91EA" w14:textId="77777777" w:rsidR="003F7B08" w:rsidRDefault="003F7B08" w:rsidP="003F7B08">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Das bieten wir Ihnen</w:t>
      </w:r>
    </w:p>
    <w:p w14:paraId="471B0336" w14:textId="0421DF8A" w:rsidR="004E60EE" w:rsidRDefault="004E60EE"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Faire &amp; marktgerechte Entlöhnung</w:t>
      </w:r>
    </w:p>
    <w:p w14:paraId="164B63DC" w14:textId="6E9F9EE7" w:rsidR="004E60EE" w:rsidRDefault="004E60EE"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Bezahltes Einspringen bei ungeplanten Diensten (CHF 100/bei ganztägigem Einsatz)</w:t>
      </w:r>
    </w:p>
    <w:p w14:paraId="6D9E1AC6" w14:textId="40F22A82" w:rsidR="003F7B08" w:rsidRDefault="003F7B08"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Interessante Weiterbildungsmöglichkeiten </w:t>
      </w:r>
    </w:p>
    <w:p w14:paraId="657611C4" w14:textId="3DDF7757" w:rsidR="003F7B08" w:rsidRDefault="003F7B08"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Personalvorsorge 40% Arbeitnehmer / 60% Arbeitgeber</w:t>
      </w:r>
    </w:p>
    <w:p w14:paraId="7D948582" w14:textId="77777777" w:rsidR="003F7B08" w:rsidRDefault="003F7B08"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Mahlzeitenvergünstigung</w:t>
      </w:r>
    </w:p>
    <w:p w14:paraId="25E5EFEA" w14:textId="003EE971" w:rsidR="004E60EE" w:rsidRDefault="004E60EE" w:rsidP="004E60EE">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50% Rabatt beim </w:t>
      </w:r>
      <w:proofErr w:type="spellStart"/>
      <w:r>
        <w:rPr>
          <w:rFonts w:eastAsia="Arial"/>
          <w:bCs/>
          <w:color w:val="000000"/>
          <w:spacing w:val="4"/>
          <w:w w:val="90"/>
          <w:sz w:val="22"/>
          <w:szCs w:val="22"/>
          <w:lang w:val="de-DE"/>
        </w:rPr>
        <w:t>Fitnessabo</w:t>
      </w:r>
      <w:proofErr w:type="spellEnd"/>
      <w:r>
        <w:rPr>
          <w:rFonts w:eastAsia="Arial"/>
          <w:bCs/>
          <w:color w:val="000000"/>
          <w:spacing w:val="4"/>
          <w:w w:val="90"/>
          <w:sz w:val="22"/>
          <w:szCs w:val="22"/>
          <w:lang w:val="de-DE"/>
        </w:rPr>
        <w:t xml:space="preserve"> von The </w:t>
      </w:r>
      <w:proofErr w:type="spellStart"/>
      <w:r>
        <w:rPr>
          <w:rFonts w:eastAsia="Arial"/>
          <w:bCs/>
          <w:color w:val="000000"/>
          <w:spacing w:val="4"/>
          <w:w w:val="90"/>
          <w:sz w:val="22"/>
          <w:szCs w:val="22"/>
          <w:lang w:val="de-DE"/>
        </w:rPr>
        <w:t>Gym</w:t>
      </w:r>
      <w:proofErr w:type="spellEnd"/>
      <w:r>
        <w:rPr>
          <w:rFonts w:eastAsia="Arial"/>
          <w:bCs/>
          <w:color w:val="000000"/>
          <w:spacing w:val="4"/>
          <w:w w:val="90"/>
          <w:sz w:val="22"/>
          <w:szCs w:val="22"/>
          <w:lang w:val="de-DE"/>
        </w:rPr>
        <w:t xml:space="preserve"> in Lupfig  </w:t>
      </w:r>
    </w:p>
    <w:p w14:paraId="45D2CF5A" w14:textId="77777777" w:rsidR="003F7B08" w:rsidRDefault="003F7B08"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Mineralwasser, Kaffee/Tee &amp; Früchte gratis</w:t>
      </w:r>
    </w:p>
    <w:p w14:paraId="436984BD" w14:textId="77777777" w:rsidR="003F7B08" w:rsidRDefault="003F7B08" w:rsidP="003F7B08">
      <w:pPr>
        <w:pStyle w:val="Listenabsatz"/>
        <w:numPr>
          <w:ilvl w:val="0"/>
          <w:numId w:val="9"/>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Kostenloser Parkplatz</w:t>
      </w:r>
    </w:p>
    <w:p w14:paraId="1E3AB78C" w14:textId="77777777" w:rsidR="003F7B08" w:rsidRDefault="003F7B08" w:rsidP="00875C9D">
      <w:pPr>
        <w:textAlignment w:val="baseline"/>
        <w:rPr>
          <w:rFonts w:eastAsia="Arial"/>
          <w:bCs/>
          <w:color w:val="000000"/>
          <w:spacing w:val="4"/>
          <w:w w:val="90"/>
          <w:sz w:val="22"/>
          <w:szCs w:val="22"/>
          <w:lang w:val="de-DE"/>
        </w:rPr>
      </w:pPr>
    </w:p>
    <w:p w14:paraId="190A641E" w14:textId="77777777" w:rsidR="003F7B08" w:rsidRDefault="003F7B08" w:rsidP="00875C9D">
      <w:pPr>
        <w:textAlignment w:val="baseline"/>
        <w:rPr>
          <w:rFonts w:eastAsia="Arial"/>
          <w:bCs/>
          <w:color w:val="000000"/>
          <w:spacing w:val="4"/>
          <w:w w:val="90"/>
          <w:sz w:val="22"/>
          <w:szCs w:val="22"/>
          <w:lang w:val="de-DE"/>
        </w:rPr>
      </w:pPr>
    </w:p>
    <w:p w14:paraId="66DD2110" w14:textId="4DA04881" w:rsidR="00875C9D" w:rsidRDefault="00875C9D" w:rsidP="00875C9D">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Sie bringen mit</w:t>
      </w:r>
    </w:p>
    <w:p w14:paraId="5EB43C7D" w14:textId="03F0345C" w:rsidR="00875C9D" w:rsidRPr="00875C9D" w:rsidRDefault="00742952" w:rsidP="00875C9D">
      <w:pPr>
        <w:pStyle w:val="Listenabsatz"/>
        <w:numPr>
          <w:ilvl w:val="0"/>
          <w:numId w:val="8"/>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Ausbildung als </w:t>
      </w:r>
      <w:r w:rsidR="00875C9D" w:rsidRPr="00875C9D">
        <w:rPr>
          <w:rFonts w:eastAsia="Arial"/>
          <w:bCs/>
          <w:color w:val="000000"/>
          <w:spacing w:val="4"/>
          <w:w w:val="90"/>
          <w:sz w:val="22"/>
          <w:szCs w:val="22"/>
          <w:lang w:val="de-DE"/>
        </w:rPr>
        <w:t xml:space="preserve">Pflegefachperson HF </w:t>
      </w:r>
    </w:p>
    <w:p w14:paraId="0C0C7E94" w14:textId="26254EC8" w:rsidR="00875C9D" w:rsidRPr="00875C9D" w:rsidRDefault="00875C9D" w:rsidP="00875C9D">
      <w:pPr>
        <w:pStyle w:val="Listenabsatz"/>
        <w:numPr>
          <w:ilvl w:val="0"/>
          <w:numId w:val="8"/>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Die Bereitschaft flexibel und zukunftsorientierte Verantwortung zu übernehmen</w:t>
      </w:r>
    </w:p>
    <w:p w14:paraId="261C376F" w14:textId="2A261A68" w:rsidR="00875C9D" w:rsidRDefault="00875C9D" w:rsidP="00875C9D">
      <w:pPr>
        <w:pStyle w:val="Listenabsatz"/>
        <w:numPr>
          <w:ilvl w:val="0"/>
          <w:numId w:val="8"/>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Sehr gute schriftliche und mündliche Deutschkenntnisse</w:t>
      </w:r>
    </w:p>
    <w:p w14:paraId="587FA264" w14:textId="7BDC0A8D" w:rsidR="00875C9D" w:rsidRDefault="00875C9D" w:rsidP="00875C9D">
      <w:pPr>
        <w:pStyle w:val="Listenabsatz"/>
        <w:numPr>
          <w:ilvl w:val="0"/>
          <w:numId w:val="8"/>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Gute EDV-Kenntnisse</w:t>
      </w:r>
    </w:p>
    <w:p w14:paraId="1BCFD8D4" w14:textId="798C2842" w:rsidR="00050E43" w:rsidRDefault="00FE5D75" w:rsidP="0002788A">
      <w:pPr>
        <w:pStyle w:val="Listenabsatz"/>
        <w:numPr>
          <w:ilvl w:val="0"/>
          <w:numId w:val="8"/>
        </w:numPr>
        <w:textAlignment w:val="baseline"/>
        <w:rPr>
          <w:rFonts w:eastAsia="Arial"/>
          <w:bCs/>
          <w:color w:val="000000"/>
          <w:spacing w:val="4"/>
          <w:w w:val="90"/>
          <w:sz w:val="22"/>
          <w:szCs w:val="22"/>
          <w:lang w:val="de-DE"/>
        </w:rPr>
      </w:pPr>
      <w:r w:rsidRPr="00050E43">
        <w:rPr>
          <w:rFonts w:eastAsia="Arial"/>
          <w:bCs/>
          <w:color w:val="000000"/>
          <w:spacing w:val="4"/>
          <w:w w:val="90"/>
          <w:sz w:val="22"/>
          <w:szCs w:val="22"/>
          <w:lang w:val="de-DE"/>
        </w:rPr>
        <w:t>RAI-Kenntnisse</w:t>
      </w:r>
    </w:p>
    <w:p w14:paraId="5CD87D2E" w14:textId="578B7337" w:rsidR="00875C9D" w:rsidRPr="00050E43" w:rsidRDefault="009D5A2B" w:rsidP="0002788A">
      <w:pPr>
        <w:pStyle w:val="Listenabsatz"/>
        <w:numPr>
          <w:ilvl w:val="0"/>
          <w:numId w:val="8"/>
        </w:numPr>
        <w:textAlignment w:val="baseline"/>
        <w:rPr>
          <w:rFonts w:eastAsia="Arial"/>
          <w:bCs/>
          <w:color w:val="000000"/>
          <w:spacing w:val="4"/>
          <w:w w:val="90"/>
          <w:sz w:val="22"/>
          <w:szCs w:val="22"/>
          <w:lang w:val="de-DE"/>
        </w:rPr>
      </w:pPr>
      <w:r w:rsidRPr="00050E43">
        <w:rPr>
          <w:rFonts w:eastAsia="Arial"/>
          <w:bCs/>
          <w:color w:val="000000"/>
          <w:spacing w:val="4"/>
          <w:w w:val="90"/>
          <w:sz w:val="22"/>
          <w:szCs w:val="22"/>
          <w:lang w:val="de-DE"/>
        </w:rPr>
        <w:t>Belastbarkeit, Flexibilität, eine Prise Humor sowie eine hohe Sozialkompetenz</w:t>
      </w:r>
    </w:p>
    <w:p w14:paraId="79E56855" w14:textId="46AA025B" w:rsidR="009D5A2B" w:rsidRDefault="009D5A2B" w:rsidP="00875C9D">
      <w:pPr>
        <w:pStyle w:val="Listenabsatz"/>
        <w:numPr>
          <w:ilvl w:val="0"/>
          <w:numId w:val="8"/>
        </w:num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Führungsausbildung von Vorteil, Stufe Teamleitung </w:t>
      </w:r>
    </w:p>
    <w:p w14:paraId="60CCB479" w14:textId="77777777" w:rsidR="009D5A2B" w:rsidRDefault="009D5A2B" w:rsidP="009D5A2B">
      <w:pPr>
        <w:textAlignment w:val="baseline"/>
        <w:rPr>
          <w:rFonts w:eastAsia="Arial"/>
          <w:bCs/>
          <w:color w:val="000000"/>
          <w:spacing w:val="4"/>
          <w:w w:val="90"/>
          <w:sz w:val="22"/>
          <w:szCs w:val="22"/>
          <w:lang w:val="de-DE"/>
        </w:rPr>
      </w:pPr>
    </w:p>
    <w:p w14:paraId="079D48F0" w14:textId="77777777" w:rsidR="00C1249F" w:rsidRDefault="00C1249F" w:rsidP="00C1249F">
      <w:pPr>
        <w:textAlignment w:val="baseline"/>
        <w:rPr>
          <w:rFonts w:eastAsia="Arial"/>
          <w:bCs/>
          <w:color w:val="000000"/>
          <w:spacing w:val="4"/>
          <w:w w:val="90"/>
          <w:sz w:val="22"/>
          <w:szCs w:val="22"/>
          <w:lang w:val="de-DE"/>
        </w:rPr>
      </w:pPr>
    </w:p>
    <w:p w14:paraId="226B27E6" w14:textId="77777777" w:rsidR="00C1249F" w:rsidRDefault="00C1249F" w:rsidP="00C1249F">
      <w:pPr>
        <w:textAlignment w:val="baseline"/>
        <w:rPr>
          <w:rFonts w:eastAsia="Arial"/>
          <w:bCs/>
          <w:color w:val="000000"/>
          <w:spacing w:val="4"/>
          <w:w w:val="90"/>
          <w:sz w:val="22"/>
          <w:szCs w:val="22"/>
          <w:lang w:val="de-DE"/>
        </w:rPr>
      </w:pPr>
    </w:p>
    <w:p w14:paraId="3ABAF1D3" w14:textId="6FFEB0DF" w:rsidR="00C1249F" w:rsidRDefault="00C1249F"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Auskünfte erteilt Ihnen gerne Frau </w:t>
      </w:r>
      <w:r w:rsidR="003F7B08">
        <w:rPr>
          <w:rFonts w:eastAsia="Arial"/>
          <w:bCs/>
          <w:color w:val="000000"/>
          <w:spacing w:val="4"/>
          <w:w w:val="90"/>
          <w:sz w:val="22"/>
          <w:szCs w:val="22"/>
          <w:lang w:val="de-DE"/>
        </w:rPr>
        <w:t>Tabea Roth</w:t>
      </w:r>
      <w:r>
        <w:rPr>
          <w:rFonts w:eastAsia="Arial"/>
          <w:bCs/>
          <w:color w:val="000000"/>
          <w:spacing w:val="4"/>
          <w:w w:val="90"/>
          <w:sz w:val="22"/>
          <w:szCs w:val="22"/>
          <w:lang w:val="de-DE"/>
        </w:rPr>
        <w:t>, Leitung Pflege und Betreuung, Tel. 056 464 22 90</w:t>
      </w:r>
    </w:p>
    <w:p w14:paraId="13B15379" w14:textId="77777777" w:rsidR="00651C9C" w:rsidRDefault="00651C9C" w:rsidP="00C1249F">
      <w:pPr>
        <w:textAlignment w:val="baseline"/>
        <w:rPr>
          <w:rFonts w:eastAsia="Arial"/>
          <w:bCs/>
          <w:color w:val="000000"/>
          <w:spacing w:val="4"/>
          <w:w w:val="90"/>
          <w:sz w:val="22"/>
          <w:szCs w:val="22"/>
          <w:lang w:val="de-DE"/>
        </w:rPr>
      </w:pPr>
    </w:p>
    <w:p w14:paraId="316FB813" w14:textId="2918FE9C" w:rsidR="00C1249F" w:rsidRDefault="00C1249F"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Wir freuen uns auf Ihre Bewerbung. Bitte senden Sie Ihre vollständigen Unterlagen an:</w:t>
      </w:r>
    </w:p>
    <w:p w14:paraId="113EDC72" w14:textId="77777777" w:rsidR="00C1249F" w:rsidRDefault="00C1249F" w:rsidP="00C1249F">
      <w:pPr>
        <w:textAlignment w:val="baseline"/>
        <w:rPr>
          <w:rFonts w:eastAsia="Arial"/>
          <w:bCs/>
          <w:color w:val="000000"/>
          <w:spacing w:val="4"/>
          <w:w w:val="90"/>
          <w:sz w:val="22"/>
          <w:szCs w:val="22"/>
          <w:lang w:val="de-DE"/>
        </w:rPr>
      </w:pPr>
    </w:p>
    <w:p w14:paraId="7B00D7C2" w14:textId="0FD75700" w:rsidR="00C1249F" w:rsidRDefault="00C1249F"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Haus Eigenamt AG</w:t>
      </w:r>
    </w:p>
    <w:p w14:paraId="56C36CF0" w14:textId="1BE7FB92" w:rsidR="00C1249F" w:rsidRDefault="003F7B08"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Tabea Roth</w:t>
      </w:r>
    </w:p>
    <w:p w14:paraId="75556F66" w14:textId="51438A9A" w:rsidR="00C1249F" w:rsidRDefault="00C1249F"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Flachsacherstrasse 2</w:t>
      </w:r>
    </w:p>
    <w:p w14:paraId="6C668E2A" w14:textId="31D67E42" w:rsidR="00C1249F" w:rsidRDefault="00C1249F" w:rsidP="00C1249F">
      <w:pPr>
        <w:textAlignment w:val="baseline"/>
        <w:rPr>
          <w:rFonts w:eastAsia="Arial"/>
          <w:bCs/>
          <w:color w:val="000000"/>
          <w:spacing w:val="4"/>
          <w:w w:val="90"/>
          <w:sz w:val="22"/>
          <w:szCs w:val="22"/>
          <w:lang w:val="de-DE"/>
        </w:rPr>
      </w:pPr>
      <w:r>
        <w:rPr>
          <w:rFonts w:eastAsia="Arial"/>
          <w:bCs/>
          <w:color w:val="000000"/>
          <w:spacing w:val="4"/>
          <w:w w:val="90"/>
          <w:sz w:val="22"/>
          <w:szCs w:val="22"/>
          <w:lang w:val="de-DE"/>
        </w:rPr>
        <w:t>5242 Lupfig</w:t>
      </w:r>
    </w:p>
    <w:p w14:paraId="51D76FFE" w14:textId="77777777" w:rsidR="00C1249F" w:rsidRDefault="00C1249F" w:rsidP="00C1249F">
      <w:pPr>
        <w:textAlignment w:val="baseline"/>
        <w:rPr>
          <w:rFonts w:eastAsia="Arial"/>
          <w:bCs/>
          <w:color w:val="000000"/>
          <w:spacing w:val="4"/>
          <w:w w:val="90"/>
          <w:sz w:val="22"/>
          <w:szCs w:val="22"/>
          <w:lang w:val="de-DE"/>
        </w:rPr>
      </w:pPr>
    </w:p>
    <w:p w14:paraId="65186E95" w14:textId="0F016978" w:rsidR="001828F6" w:rsidRPr="00875C9D" w:rsidRDefault="00C1249F" w:rsidP="00C1249F">
      <w:pPr>
        <w:spacing w:line="480" w:lineRule="auto"/>
        <w:textAlignment w:val="baseline"/>
        <w:rPr>
          <w:rFonts w:eastAsia="Arial"/>
          <w:bCs/>
          <w:color w:val="000000"/>
          <w:spacing w:val="4"/>
          <w:w w:val="90"/>
          <w:sz w:val="22"/>
          <w:szCs w:val="22"/>
          <w:lang w:val="de-DE"/>
        </w:rPr>
      </w:pPr>
      <w:r>
        <w:rPr>
          <w:rFonts w:eastAsia="Arial"/>
          <w:bCs/>
          <w:color w:val="000000"/>
          <w:spacing w:val="4"/>
          <w:w w:val="90"/>
          <w:sz w:val="22"/>
          <w:szCs w:val="22"/>
          <w:lang w:val="de-DE"/>
        </w:rPr>
        <w:t xml:space="preserve">E-Mail: </w:t>
      </w:r>
      <w:r w:rsidR="003F7B08">
        <w:rPr>
          <w:rFonts w:eastAsia="Arial"/>
          <w:bCs/>
          <w:color w:val="000000"/>
          <w:spacing w:val="4"/>
          <w:w w:val="90"/>
          <w:sz w:val="22"/>
          <w:szCs w:val="22"/>
          <w:lang w:val="de-DE"/>
        </w:rPr>
        <w:t>tabea.roth</w:t>
      </w:r>
      <w:r>
        <w:rPr>
          <w:rFonts w:eastAsia="Arial"/>
          <w:bCs/>
          <w:color w:val="000000"/>
          <w:spacing w:val="4"/>
          <w:w w:val="90"/>
          <w:sz w:val="22"/>
          <w:szCs w:val="22"/>
          <w:lang w:val="de-DE"/>
        </w:rPr>
        <w:t>@haus-</w:t>
      </w:r>
      <w:r w:rsidR="00651C9C">
        <w:rPr>
          <w:rFonts w:eastAsia="Arial"/>
          <w:bCs/>
          <w:color w:val="000000"/>
          <w:spacing w:val="4"/>
          <w:w w:val="90"/>
          <w:sz w:val="22"/>
          <w:szCs w:val="22"/>
          <w:lang w:val="de-DE"/>
        </w:rPr>
        <w:t>e</w:t>
      </w:r>
      <w:r>
        <w:rPr>
          <w:rFonts w:eastAsia="Arial"/>
          <w:bCs/>
          <w:color w:val="000000"/>
          <w:spacing w:val="4"/>
          <w:w w:val="90"/>
          <w:sz w:val="22"/>
          <w:szCs w:val="22"/>
          <w:lang w:val="de-DE"/>
        </w:rPr>
        <w:t>igenamt.ch</w:t>
      </w:r>
    </w:p>
    <w:sectPr w:rsidR="001828F6" w:rsidRPr="00875C9D" w:rsidSect="00F832D4">
      <w:headerReference w:type="default" r:id="rId11"/>
      <w:pgSz w:w="11904" w:h="16838"/>
      <w:pgMar w:top="1820" w:right="1259" w:bottom="282"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4DE5D" w14:textId="77777777" w:rsidR="003675A8" w:rsidRDefault="003675A8">
      <w:r>
        <w:separator/>
      </w:r>
    </w:p>
  </w:endnote>
  <w:endnote w:type="continuationSeparator" w:id="0">
    <w:p w14:paraId="7D28F050" w14:textId="77777777" w:rsidR="003675A8" w:rsidRDefault="0036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4D310" w14:textId="77777777" w:rsidR="003675A8" w:rsidRDefault="003675A8">
      <w:r>
        <w:separator/>
      </w:r>
    </w:p>
  </w:footnote>
  <w:footnote w:type="continuationSeparator" w:id="0">
    <w:p w14:paraId="0C9D54F1" w14:textId="77777777" w:rsidR="003675A8" w:rsidRDefault="00367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BACF" w14:textId="77777777" w:rsidR="00F215FF" w:rsidRDefault="00A60139">
    <w:pPr>
      <w:pStyle w:val="Kopfzeile"/>
    </w:pPr>
    <w:r>
      <w:rPr>
        <w:noProof/>
      </w:rPr>
      <w:drawing>
        <wp:inline distT="0" distB="0" distL="0" distR="0" wp14:anchorId="3AEF457D" wp14:editId="08498ECD">
          <wp:extent cx="1377950" cy="658495"/>
          <wp:effectExtent l="0" t="0" r="0" b="825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8495"/>
                  </a:xfrm>
                  <a:prstGeom prst="rect">
                    <a:avLst/>
                  </a:prstGeom>
                  <a:noFill/>
                </pic:spPr>
              </pic:pic>
            </a:graphicData>
          </a:graphic>
        </wp:inline>
      </w:drawing>
    </w:r>
  </w:p>
  <w:p w14:paraId="29BA8532" w14:textId="77777777" w:rsidR="00CF5E78" w:rsidRPr="00CF5E78" w:rsidRDefault="00CF5E78">
    <w:pPr>
      <w:pStyle w:val="Kopfzeile"/>
      <w:rPr>
        <w:rFonts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54CC"/>
    <w:multiLevelType w:val="hybridMultilevel"/>
    <w:tmpl w:val="C2B8819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0095E4A"/>
    <w:multiLevelType w:val="multilevel"/>
    <w:tmpl w:val="2A44DB3C"/>
    <w:lvl w:ilvl="0">
      <w:numFmt w:val="bullet"/>
      <w:lvlText w:val="·"/>
      <w:lvlJc w:val="left"/>
      <w:pPr>
        <w:tabs>
          <w:tab w:val="left" w:pos="360"/>
        </w:tabs>
      </w:pPr>
      <w:rPr>
        <w:rFonts w:ascii="Symbol" w:eastAsia="Symbol" w:hAnsi="Symbol"/>
        <w:color w:val="000000"/>
        <w:spacing w:val="0"/>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2E6790"/>
    <w:multiLevelType w:val="hybridMultilevel"/>
    <w:tmpl w:val="173CD5CA"/>
    <w:lvl w:ilvl="0" w:tplc="08070003">
      <w:start w:val="1"/>
      <w:numFmt w:val="bullet"/>
      <w:lvlText w:val="o"/>
      <w:lvlJc w:val="left"/>
      <w:pPr>
        <w:ind w:left="1635" w:hanging="360"/>
      </w:pPr>
      <w:rPr>
        <w:rFonts w:ascii="Courier New" w:hAnsi="Courier New" w:cs="Courier New" w:hint="default"/>
      </w:rPr>
    </w:lvl>
    <w:lvl w:ilvl="1" w:tplc="08070003" w:tentative="1">
      <w:start w:val="1"/>
      <w:numFmt w:val="bullet"/>
      <w:lvlText w:val="o"/>
      <w:lvlJc w:val="left"/>
      <w:pPr>
        <w:ind w:left="2355" w:hanging="360"/>
      </w:pPr>
      <w:rPr>
        <w:rFonts w:ascii="Courier New" w:hAnsi="Courier New" w:cs="Courier New" w:hint="default"/>
      </w:rPr>
    </w:lvl>
    <w:lvl w:ilvl="2" w:tplc="08070005" w:tentative="1">
      <w:start w:val="1"/>
      <w:numFmt w:val="bullet"/>
      <w:lvlText w:val=""/>
      <w:lvlJc w:val="left"/>
      <w:pPr>
        <w:ind w:left="3075" w:hanging="360"/>
      </w:pPr>
      <w:rPr>
        <w:rFonts w:ascii="Wingdings" w:hAnsi="Wingdings" w:hint="default"/>
      </w:rPr>
    </w:lvl>
    <w:lvl w:ilvl="3" w:tplc="08070001" w:tentative="1">
      <w:start w:val="1"/>
      <w:numFmt w:val="bullet"/>
      <w:lvlText w:val=""/>
      <w:lvlJc w:val="left"/>
      <w:pPr>
        <w:ind w:left="3795" w:hanging="360"/>
      </w:pPr>
      <w:rPr>
        <w:rFonts w:ascii="Symbol" w:hAnsi="Symbol" w:hint="default"/>
      </w:rPr>
    </w:lvl>
    <w:lvl w:ilvl="4" w:tplc="08070003" w:tentative="1">
      <w:start w:val="1"/>
      <w:numFmt w:val="bullet"/>
      <w:lvlText w:val="o"/>
      <w:lvlJc w:val="left"/>
      <w:pPr>
        <w:ind w:left="4515" w:hanging="360"/>
      </w:pPr>
      <w:rPr>
        <w:rFonts w:ascii="Courier New" w:hAnsi="Courier New" w:cs="Courier New" w:hint="default"/>
      </w:rPr>
    </w:lvl>
    <w:lvl w:ilvl="5" w:tplc="08070005" w:tentative="1">
      <w:start w:val="1"/>
      <w:numFmt w:val="bullet"/>
      <w:lvlText w:val=""/>
      <w:lvlJc w:val="left"/>
      <w:pPr>
        <w:ind w:left="5235" w:hanging="360"/>
      </w:pPr>
      <w:rPr>
        <w:rFonts w:ascii="Wingdings" w:hAnsi="Wingdings" w:hint="default"/>
      </w:rPr>
    </w:lvl>
    <w:lvl w:ilvl="6" w:tplc="08070001" w:tentative="1">
      <w:start w:val="1"/>
      <w:numFmt w:val="bullet"/>
      <w:lvlText w:val=""/>
      <w:lvlJc w:val="left"/>
      <w:pPr>
        <w:ind w:left="5955" w:hanging="360"/>
      </w:pPr>
      <w:rPr>
        <w:rFonts w:ascii="Symbol" w:hAnsi="Symbol" w:hint="default"/>
      </w:rPr>
    </w:lvl>
    <w:lvl w:ilvl="7" w:tplc="08070003" w:tentative="1">
      <w:start w:val="1"/>
      <w:numFmt w:val="bullet"/>
      <w:lvlText w:val="o"/>
      <w:lvlJc w:val="left"/>
      <w:pPr>
        <w:ind w:left="6675" w:hanging="360"/>
      </w:pPr>
      <w:rPr>
        <w:rFonts w:ascii="Courier New" w:hAnsi="Courier New" w:cs="Courier New" w:hint="default"/>
      </w:rPr>
    </w:lvl>
    <w:lvl w:ilvl="8" w:tplc="08070005" w:tentative="1">
      <w:start w:val="1"/>
      <w:numFmt w:val="bullet"/>
      <w:lvlText w:val=""/>
      <w:lvlJc w:val="left"/>
      <w:pPr>
        <w:ind w:left="7395" w:hanging="360"/>
      </w:pPr>
      <w:rPr>
        <w:rFonts w:ascii="Wingdings" w:hAnsi="Wingdings" w:hint="default"/>
      </w:rPr>
    </w:lvl>
  </w:abstractNum>
  <w:abstractNum w:abstractNumId="3" w15:restartNumberingAfterBreak="0">
    <w:nsid w:val="39250E2C"/>
    <w:multiLevelType w:val="hybridMultilevel"/>
    <w:tmpl w:val="BB2C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4622792"/>
    <w:multiLevelType w:val="multilevel"/>
    <w:tmpl w:val="C180C2EE"/>
    <w:lvl w:ilvl="0">
      <w:start w:val="1"/>
      <w:numFmt w:val="decimal"/>
      <w:pStyle w:val="berschrift1"/>
      <w:lvlText w:val="%1"/>
      <w:lvlJc w:val="left"/>
      <w:pPr>
        <w:tabs>
          <w:tab w:val="num" w:pos="602"/>
        </w:tabs>
        <w:ind w:left="602" w:hanging="432"/>
      </w:pPr>
      <w:rPr>
        <w:rFonts w:hint="default"/>
      </w:rPr>
    </w:lvl>
    <w:lvl w:ilvl="1">
      <w:start w:val="1"/>
      <w:numFmt w:val="decimal"/>
      <w:lvlText w:val="%1.%2"/>
      <w:lvlJc w:val="left"/>
      <w:pPr>
        <w:tabs>
          <w:tab w:val="num" w:pos="746"/>
        </w:tabs>
        <w:ind w:left="746" w:hanging="576"/>
      </w:pPr>
    </w:lvl>
    <w:lvl w:ilvl="2">
      <w:start w:val="1"/>
      <w:numFmt w:val="decimal"/>
      <w:lvlText w:val="%1.%2.%3"/>
      <w:lvlJc w:val="left"/>
      <w:pPr>
        <w:tabs>
          <w:tab w:val="num" w:pos="890"/>
        </w:tabs>
        <w:ind w:left="890" w:hanging="720"/>
      </w:pPr>
    </w:lvl>
    <w:lvl w:ilvl="3">
      <w:start w:val="1"/>
      <w:numFmt w:val="decimal"/>
      <w:lvlText w:val="%1.%2.%3.%4"/>
      <w:lvlJc w:val="left"/>
      <w:pPr>
        <w:tabs>
          <w:tab w:val="num" w:pos="1034"/>
        </w:tabs>
        <w:ind w:left="1034" w:hanging="864"/>
      </w:pPr>
    </w:lvl>
    <w:lvl w:ilvl="4">
      <w:start w:val="1"/>
      <w:numFmt w:val="decimal"/>
      <w:lvlText w:val="%1.%2.%3.%4.%5"/>
      <w:lvlJc w:val="left"/>
      <w:pPr>
        <w:tabs>
          <w:tab w:val="num" w:pos="1178"/>
        </w:tabs>
        <w:ind w:left="1178" w:hanging="1008"/>
      </w:pPr>
    </w:lvl>
    <w:lvl w:ilvl="5">
      <w:start w:val="1"/>
      <w:numFmt w:val="decimal"/>
      <w:pStyle w:val="berschrift6"/>
      <w:lvlText w:val="%1.%2.%3.%4.%5.%6"/>
      <w:lvlJc w:val="left"/>
      <w:pPr>
        <w:tabs>
          <w:tab w:val="num" w:pos="1322"/>
        </w:tabs>
        <w:ind w:left="1322" w:hanging="1152"/>
      </w:pPr>
    </w:lvl>
    <w:lvl w:ilvl="6">
      <w:start w:val="1"/>
      <w:numFmt w:val="decimal"/>
      <w:pStyle w:val="berschrift7"/>
      <w:lvlText w:val="%1.%2.%3.%4.%5.%6.%7"/>
      <w:lvlJc w:val="left"/>
      <w:pPr>
        <w:tabs>
          <w:tab w:val="num" w:pos="1466"/>
        </w:tabs>
        <w:ind w:left="1466" w:hanging="1296"/>
      </w:pPr>
    </w:lvl>
    <w:lvl w:ilvl="7">
      <w:start w:val="1"/>
      <w:numFmt w:val="decimal"/>
      <w:pStyle w:val="berschrift8"/>
      <w:lvlText w:val="%1.%2.%3.%4.%5.%6.%7.%8"/>
      <w:lvlJc w:val="left"/>
      <w:pPr>
        <w:tabs>
          <w:tab w:val="num" w:pos="1610"/>
        </w:tabs>
        <w:ind w:left="1610" w:hanging="1440"/>
      </w:pPr>
    </w:lvl>
    <w:lvl w:ilvl="8">
      <w:start w:val="1"/>
      <w:numFmt w:val="decimal"/>
      <w:pStyle w:val="berschrift9"/>
      <w:lvlText w:val="%1.%2.%3.%4.%5.%6.%7.%8.%9"/>
      <w:lvlJc w:val="left"/>
      <w:pPr>
        <w:tabs>
          <w:tab w:val="num" w:pos="1754"/>
        </w:tabs>
        <w:ind w:left="1754" w:hanging="1584"/>
      </w:pPr>
    </w:lvl>
  </w:abstractNum>
  <w:abstractNum w:abstractNumId="5" w15:restartNumberingAfterBreak="0">
    <w:nsid w:val="50F86EE4"/>
    <w:multiLevelType w:val="hybridMultilevel"/>
    <w:tmpl w:val="CE7E545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640C65F5"/>
    <w:multiLevelType w:val="hybridMultilevel"/>
    <w:tmpl w:val="70A260C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85965C0"/>
    <w:multiLevelType w:val="hybridMultilevel"/>
    <w:tmpl w:val="A7F01F1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796294659">
    <w:abstractNumId w:val="4"/>
  </w:num>
  <w:num w:numId="2" w16cid:durableId="1658681738">
    <w:abstractNumId w:val="4"/>
  </w:num>
  <w:num w:numId="3" w16cid:durableId="1267888409">
    <w:abstractNumId w:val="5"/>
  </w:num>
  <w:num w:numId="4" w16cid:durableId="98455286">
    <w:abstractNumId w:val="7"/>
  </w:num>
  <w:num w:numId="5" w16cid:durableId="2113739364">
    <w:abstractNumId w:val="1"/>
  </w:num>
  <w:num w:numId="6" w16cid:durableId="1069693408">
    <w:abstractNumId w:val="2"/>
  </w:num>
  <w:num w:numId="7" w16cid:durableId="1819881909">
    <w:abstractNumId w:val="3"/>
  </w:num>
  <w:num w:numId="8" w16cid:durableId="246840680">
    <w:abstractNumId w:val="6"/>
  </w:num>
  <w:num w:numId="9" w16cid:durableId="191176624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CH" w:vendorID="64" w:dllVersion="6" w:nlCheck="1" w:checkStyle="0"/>
  <w:activeWritingStyle w:appName="MSWord" w:lang="en-US" w:vendorID="64" w:dllVersion="6" w:nlCheck="1" w:checkStyle="1"/>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F6"/>
    <w:rsid w:val="00002CAE"/>
    <w:rsid w:val="00003EDE"/>
    <w:rsid w:val="00004264"/>
    <w:rsid w:val="0001176B"/>
    <w:rsid w:val="00017CAB"/>
    <w:rsid w:val="000223A9"/>
    <w:rsid w:val="00024A75"/>
    <w:rsid w:val="00027E08"/>
    <w:rsid w:val="0003007A"/>
    <w:rsid w:val="000304E6"/>
    <w:rsid w:val="0003138B"/>
    <w:rsid w:val="00042E34"/>
    <w:rsid w:val="00050E43"/>
    <w:rsid w:val="00053F2E"/>
    <w:rsid w:val="000574C7"/>
    <w:rsid w:val="00064056"/>
    <w:rsid w:val="00075B0B"/>
    <w:rsid w:val="00076239"/>
    <w:rsid w:val="00080ADB"/>
    <w:rsid w:val="00086E03"/>
    <w:rsid w:val="000907A0"/>
    <w:rsid w:val="00093A0C"/>
    <w:rsid w:val="00095E17"/>
    <w:rsid w:val="000A17B8"/>
    <w:rsid w:val="000A3649"/>
    <w:rsid w:val="000B02A4"/>
    <w:rsid w:val="000D6220"/>
    <w:rsid w:val="000E32B6"/>
    <w:rsid w:val="000E3300"/>
    <w:rsid w:val="000F1BE1"/>
    <w:rsid w:val="00100132"/>
    <w:rsid w:val="0011314A"/>
    <w:rsid w:val="00137CF8"/>
    <w:rsid w:val="001407C5"/>
    <w:rsid w:val="00153375"/>
    <w:rsid w:val="0015752E"/>
    <w:rsid w:val="001626D0"/>
    <w:rsid w:val="00174576"/>
    <w:rsid w:val="0017705B"/>
    <w:rsid w:val="0017750C"/>
    <w:rsid w:val="0018283D"/>
    <w:rsid w:val="001828F6"/>
    <w:rsid w:val="00190D6F"/>
    <w:rsid w:val="00197429"/>
    <w:rsid w:val="001A79D7"/>
    <w:rsid w:val="001B579E"/>
    <w:rsid w:val="001B6E53"/>
    <w:rsid w:val="001B7361"/>
    <w:rsid w:val="001C496E"/>
    <w:rsid w:val="001C4EEF"/>
    <w:rsid w:val="001D14D9"/>
    <w:rsid w:val="001E426D"/>
    <w:rsid w:val="001E6BF9"/>
    <w:rsid w:val="001F4B2E"/>
    <w:rsid w:val="001F62BC"/>
    <w:rsid w:val="0020081A"/>
    <w:rsid w:val="002025FB"/>
    <w:rsid w:val="00216C1F"/>
    <w:rsid w:val="00222AE2"/>
    <w:rsid w:val="00223E4E"/>
    <w:rsid w:val="002241D4"/>
    <w:rsid w:val="002403B4"/>
    <w:rsid w:val="00240C0C"/>
    <w:rsid w:val="00264E8D"/>
    <w:rsid w:val="00272795"/>
    <w:rsid w:val="0027671D"/>
    <w:rsid w:val="00280CC7"/>
    <w:rsid w:val="00290248"/>
    <w:rsid w:val="002A0798"/>
    <w:rsid w:val="002B2C98"/>
    <w:rsid w:val="002B2D70"/>
    <w:rsid w:val="002B4DC9"/>
    <w:rsid w:val="002C1D12"/>
    <w:rsid w:val="002C2868"/>
    <w:rsid w:val="002C5E1D"/>
    <w:rsid w:val="002C70EF"/>
    <w:rsid w:val="002D480D"/>
    <w:rsid w:val="002F020C"/>
    <w:rsid w:val="00305097"/>
    <w:rsid w:val="00306EEA"/>
    <w:rsid w:val="003164B7"/>
    <w:rsid w:val="00326602"/>
    <w:rsid w:val="00333550"/>
    <w:rsid w:val="00340061"/>
    <w:rsid w:val="00340FD4"/>
    <w:rsid w:val="00354193"/>
    <w:rsid w:val="0035611C"/>
    <w:rsid w:val="0035662B"/>
    <w:rsid w:val="003675A8"/>
    <w:rsid w:val="00367CAC"/>
    <w:rsid w:val="003722D5"/>
    <w:rsid w:val="0037295D"/>
    <w:rsid w:val="0039227B"/>
    <w:rsid w:val="00392B21"/>
    <w:rsid w:val="0039331A"/>
    <w:rsid w:val="003A14F7"/>
    <w:rsid w:val="003A3342"/>
    <w:rsid w:val="003A48E2"/>
    <w:rsid w:val="003B6E06"/>
    <w:rsid w:val="003B791A"/>
    <w:rsid w:val="003C53B5"/>
    <w:rsid w:val="003C6B03"/>
    <w:rsid w:val="003C6F78"/>
    <w:rsid w:val="003C72E4"/>
    <w:rsid w:val="003D0B80"/>
    <w:rsid w:val="003D1B6E"/>
    <w:rsid w:val="003E0F38"/>
    <w:rsid w:val="003E5BA4"/>
    <w:rsid w:val="003E78B9"/>
    <w:rsid w:val="003F3F1B"/>
    <w:rsid w:val="003F7B08"/>
    <w:rsid w:val="00401B9A"/>
    <w:rsid w:val="00402869"/>
    <w:rsid w:val="00406A7C"/>
    <w:rsid w:val="0041011F"/>
    <w:rsid w:val="00421222"/>
    <w:rsid w:val="00435B29"/>
    <w:rsid w:val="004513A4"/>
    <w:rsid w:val="004615BF"/>
    <w:rsid w:val="00462B4B"/>
    <w:rsid w:val="00470B9F"/>
    <w:rsid w:val="004831E3"/>
    <w:rsid w:val="004A6DA3"/>
    <w:rsid w:val="004B53B3"/>
    <w:rsid w:val="004B6044"/>
    <w:rsid w:val="004D1154"/>
    <w:rsid w:val="004D363D"/>
    <w:rsid w:val="004D624A"/>
    <w:rsid w:val="004D6AD4"/>
    <w:rsid w:val="004D7801"/>
    <w:rsid w:val="004E175D"/>
    <w:rsid w:val="004E3E3F"/>
    <w:rsid w:val="004E60EE"/>
    <w:rsid w:val="004F7EE1"/>
    <w:rsid w:val="0051316F"/>
    <w:rsid w:val="005150F2"/>
    <w:rsid w:val="00516EC7"/>
    <w:rsid w:val="005215EE"/>
    <w:rsid w:val="005278E1"/>
    <w:rsid w:val="005407ED"/>
    <w:rsid w:val="0054172A"/>
    <w:rsid w:val="005458F4"/>
    <w:rsid w:val="0054615E"/>
    <w:rsid w:val="005472F8"/>
    <w:rsid w:val="005605F1"/>
    <w:rsid w:val="00570567"/>
    <w:rsid w:val="005778AF"/>
    <w:rsid w:val="0058218C"/>
    <w:rsid w:val="00585E63"/>
    <w:rsid w:val="005A5C06"/>
    <w:rsid w:val="005B026D"/>
    <w:rsid w:val="005C0D84"/>
    <w:rsid w:val="005D334D"/>
    <w:rsid w:val="005E314C"/>
    <w:rsid w:val="005E7C8B"/>
    <w:rsid w:val="005F0A2C"/>
    <w:rsid w:val="005F33A0"/>
    <w:rsid w:val="00625E49"/>
    <w:rsid w:val="00635306"/>
    <w:rsid w:val="006369A4"/>
    <w:rsid w:val="0064298A"/>
    <w:rsid w:val="00647DF5"/>
    <w:rsid w:val="00651C9C"/>
    <w:rsid w:val="006549D6"/>
    <w:rsid w:val="00662DFB"/>
    <w:rsid w:val="00663EB0"/>
    <w:rsid w:val="0068553F"/>
    <w:rsid w:val="00686373"/>
    <w:rsid w:val="006937E0"/>
    <w:rsid w:val="006A0749"/>
    <w:rsid w:val="006A51BE"/>
    <w:rsid w:val="006B19D9"/>
    <w:rsid w:val="006C08F9"/>
    <w:rsid w:val="006D4B54"/>
    <w:rsid w:val="006D7A48"/>
    <w:rsid w:val="006E07E4"/>
    <w:rsid w:val="006F1689"/>
    <w:rsid w:val="00710E71"/>
    <w:rsid w:val="00720A80"/>
    <w:rsid w:val="007218D1"/>
    <w:rsid w:val="00724777"/>
    <w:rsid w:val="00727165"/>
    <w:rsid w:val="00735053"/>
    <w:rsid w:val="0074196F"/>
    <w:rsid w:val="00742952"/>
    <w:rsid w:val="007516DE"/>
    <w:rsid w:val="00752FD3"/>
    <w:rsid w:val="00753592"/>
    <w:rsid w:val="0077332B"/>
    <w:rsid w:val="0077578C"/>
    <w:rsid w:val="00790927"/>
    <w:rsid w:val="0079221A"/>
    <w:rsid w:val="00796C55"/>
    <w:rsid w:val="007A07E3"/>
    <w:rsid w:val="007C2E50"/>
    <w:rsid w:val="007C5B06"/>
    <w:rsid w:val="007C61BF"/>
    <w:rsid w:val="007E4F07"/>
    <w:rsid w:val="007E56A0"/>
    <w:rsid w:val="007F187C"/>
    <w:rsid w:val="007F6639"/>
    <w:rsid w:val="00804E73"/>
    <w:rsid w:val="0080667C"/>
    <w:rsid w:val="00810B5E"/>
    <w:rsid w:val="00814878"/>
    <w:rsid w:val="00816052"/>
    <w:rsid w:val="00817006"/>
    <w:rsid w:val="0081722E"/>
    <w:rsid w:val="008308AA"/>
    <w:rsid w:val="00831124"/>
    <w:rsid w:val="008338CB"/>
    <w:rsid w:val="008535BA"/>
    <w:rsid w:val="0085760A"/>
    <w:rsid w:val="00862559"/>
    <w:rsid w:val="008654D5"/>
    <w:rsid w:val="00875C9D"/>
    <w:rsid w:val="008766D5"/>
    <w:rsid w:val="00892D1A"/>
    <w:rsid w:val="008B71C5"/>
    <w:rsid w:val="008B76E7"/>
    <w:rsid w:val="008B7C6D"/>
    <w:rsid w:val="008C5C65"/>
    <w:rsid w:val="008F7276"/>
    <w:rsid w:val="008F7CC4"/>
    <w:rsid w:val="0090229C"/>
    <w:rsid w:val="009044B5"/>
    <w:rsid w:val="009121ED"/>
    <w:rsid w:val="00914589"/>
    <w:rsid w:val="009316BB"/>
    <w:rsid w:val="00933BB0"/>
    <w:rsid w:val="009426A3"/>
    <w:rsid w:val="00950CDC"/>
    <w:rsid w:val="0095306A"/>
    <w:rsid w:val="00955491"/>
    <w:rsid w:val="00971069"/>
    <w:rsid w:val="009724E2"/>
    <w:rsid w:val="00990AC1"/>
    <w:rsid w:val="00993C94"/>
    <w:rsid w:val="00997B24"/>
    <w:rsid w:val="009D5A2B"/>
    <w:rsid w:val="009E34BC"/>
    <w:rsid w:val="009E69CF"/>
    <w:rsid w:val="009F4360"/>
    <w:rsid w:val="00A12B95"/>
    <w:rsid w:val="00A1414D"/>
    <w:rsid w:val="00A15CFB"/>
    <w:rsid w:val="00A21B8B"/>
    <w:rsid w:val="00A36C93"/>
    <w:rsid w:val="00A444BE"/>
    <w:rsid w:val="00A52899"/>
    <w:rsid w:val="00A52BD5"/>
    <w:rsid w:val="00A60139"/>
    <w:rsid w:val="00A753C2"/>
    <w:rsid w:val="00A77A2E"/>
    <w:rsid w:val="00A86720"/>
    <w:rsid w:val="00A87FC0"/>
    <w:rsid w:val="00A901E1"/>
    <w:rsid w:val="00A9670A"/>
    <w:rsid w:val="00AA0E6C"/>
    <w:rsid w:val="00AA4BEC"/>
    <w:rsid w:val="00AB6BD7"/>
    <w:rsid w:val="00AB700E"/>
    <w:rsid w:val="00AD7E6A"/>
    <w:rsid w:val="00AE2578"/>
    <w:rsid w:val="00AE386A"/>
    <w:rsid w:val="00AE508C"/>
    <w:rsid w:val="00AE5A37"/>
    <w:rsid w:val="00AF59B1"/>
    <w:rsid w:val="00AF7591"/>
    <w:rsid w:val="00B00144"/>
    <w:rsid w:val="00B003F0"/>
    <w:rsid w:val="00B149C4"/>
    <w:rsid w:val="00B47D1F"/>
    <w:rsid w:val="00B91782"/>
    <w:rsid w:val="00B95C21"/>
    <w:rsid w:val="00BA49D4"/>
    <w:rsid w:val="00BB1FD5"/>
    <w:rsid w:val="00BB505F"/>
    <w:rsid w:val="00BD3019"/>
    <w:rsid w:val="00BD7A14"/>
    <w:rsid w:val="00BE205E"/>
    <w:rsid w:val="00BE5771"/>
    <w:rsid w:val="00BE60D5"/>
    <w:rsid w:val="00BF1480"/>
    <w:rsid w:val="00C0305F"/>
    <w:rsid w:val="00C03519"/>
    <w:rsid w:val="00C10811"/>
    <w:rsid w:val="00C12043"/>
    <w:rsid w:val="00C1249F"/>
    <w:rsid w:val="00C328C0"/>
    <w:rsid w:val="00C3298E"/>
    <w:rsid w:val="00C357CA"/>
    <w:rsid w:val="00C61E7F"/>
    <w:rsid w:val="00C641D2"/>
    <w:rsid w:val="00C76711"/>
    <w:rsid w:val="00C82A33"/>
    <w:rsid w:val="00C872FA"/>
    <w:rsid w:val="00C90231"/>
    <w:rsid w:val="00C9418B"/>
    <w:rsid w:val="00C964F0"/>
    <w:rsid w:val="00CA73E5"/>
    <w:rsid w:val="00CC3928"/>
    <w:rsid w:val="00CD5151"/>
    <w:rsid w:val="00CE000B"/>
    <w:rsid w:val="00CE0E7A"/>
    <w:rsid w:val="00CE2EBB"/>
    <w:rsid w:val="00CF41DC"/>
    <w:rsid w:val="00CF48CA"/>
    <w:rsid w:val="00CF5E78"/>
    <w:rsid w:val="00D31FC0"/>
    <w:rsid w:val="00D32AB8"/>
    <w:rsid w:val="00D3617D"/>
    <w:rsid w:val="00D457B4"/>
    <w:rsid w:val="00D46FF3"/>
    <w:rsid w:val="00D57CD7"/>
    <w:rsid w:val="00D60838"/>
    <w:rsid w:val="00D72636"/>
    <w:rsid w:val="00D81809"/>
    <w:rsid w:val="00D9136B"/>
    <w:rsid w:val="00DA4CE9"/>
    <w:rsid w:val="00DB0D80"/>
    <w:rsid w:val="00DB1791"/>
    <w:rsid w:val="00DB4D2E"/>
    <w:rsid w:val="00DC0EE5"/>
    <w:rsid w:val="00DC6FBA"/>
    <w:rsid w:val="00DD0B77"/>
    <w:rsid w:val="00DE013C"/>
    <w:rsid w:val="00DF138D"/>
    <w:rsid w:val="00DF41A4"/>
    <w:rsid w:val="00E13E54"/>
    <w:rsid w:val="00E24FE1"/>
    <w:rsid w:val="00E30C7C"/>
    <w:rsid w:val="00E33E2C"/>
    <w:rsid w:val="00E40BD5"/>
    <w:rsid w:val="00E77F8B"/>
    <w:rsid w:val="00E82139"/>
    <w:rsid w:val="00E87959"/>
    <w:rsid w:val="00EA0949"/>
    <w:rsid w:val="00EA1781"/>
    <w:rsid w:val="00EC03C7"/>
    <w:rsid w:val="00EC08B2"/>
    <w:rsid w:val="00EC4C0F"/>
    <w:rsid w:val="00ED282F"/>
    <w:rsid w:val="00EE696A"/>
    <w:rsid w:val="00EF79A7"/>
    <w:rsid w:val="00F15ED0"/>
    <w:rsid w:val="00F215FF"/>
    <w:rsid w:val="00F259ED"/>
    <w:rsid w:val="00F31A9C"/>
    <w:rsid w:val="00F327A4"/>
    <w:rsid w:val="00F37CB4"/>
    <w:rsid w:val="00F576CF"/>
    <w:rsid w:val="00F74196"/>
    <w:rsid w:val="00F800F4"/>
    <w:rsid w:val="00F81F2E"/>
    <w:rsid w:val="00F832D4"/>
    <w:rsid w:val="00F8549E"/>
    <w:rsid w:val="00FA21CB"/>
    <w:rsid w:val="00FA7BE1"/>
    <w:rsid w:val="00FB1D70"/>
    <w:rsid w:val="00FB765D"/>
    <w:rsid w:val="00FE1ABA"/>
    <w:rsid w:val="00FE4052"/>
    <w:rsid w:val="00FE5513"/>
    <w:rsid w:val="00FE5D75"/>
    <w:rsid w:val="00FF5080"/>
    <w:rsid w:val="00FF7E6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DDD59"/>
  <w15:chartTrackingRefBased/>
  <w15:docId w15:val="{041CF059-007A-4E63-9BEF-2FDF0529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D4B54"/>
    <w:pPr>
      <w:jc w:val="both"/>
    </w:pPr>
    <w:rPr>
      <w:rFonts w:ascii="Arial" w:hAnsi="Arial"/>
      <w:szCs w:val="24"/>
    </w:rPr>
  </w:style>
  <w:style w:type="paragraph" w:styleId="berschrift1">
    <w:name w:val="heading 1"/>
    <w:basedOn w:val="Standard"/>
    <w:next w:val="Standard"/>
    <w:autoRedefine/>
    <w:qFormat/>
    <w:rsid w:val="005458F4"/>
    <w:pPr>
      <w:keepNext/>
      <w:numPr>
        <w:numId w:val="1"/>
      </w:numPr>
      <w:tabs>
        <w:tab w:val="clear" w:pos="602"/>
        <w:tab w:val="num" w:pos="574"/>
        <w:tab w:val="left" w:pos="1134"/>
      </w:tabs>
      <w:spacing w:line="360" w:lineRule="auto"/>
      <w:ind w:left="431" w:hanging="431"/>
      <w:outlineLvl w:val="0"/>
    </w:pPr>
    <w:rPr>
      <w:rFonts w:asciiTheme="minorHAnsi" w:hAnsiTheme="minorHAnsi"/>
      <w:b/>
      <w:bCs/>
      <w:sz w:val="22"/>
      <w:szCs w:val="22"/>
    </w:rPr>
  </w:style>
  <w:style w:type="paragraph" w:styleId="berschrift2">
    <w:name w:val="heading 2"/>
    <w:basedOn w:val="berschrift1"/>
    <w:next w:val="Standard"/>
    <w:autoRedefine/>
    <w:qFormat/>
    <w:rsid w:val="00796C55"/>
    <w:pPr>
      <w:numPr>
        <w:numId w:val="0"/>
      </w:numPr>
      <w:tabs>
        <w:tab w:val="left" w:pos="2552"/>
      </w:tabs>
      <w:ind w:left="578" w:hanging="578"/>
      <w:outlineLvl w:val="1"/>
    </w:pPr>
    <w:rPr>
      <w:rFonts w:ascii="Arial" w:hAnsi="Arial" w:cs="Arial"/>
      <w:bCs w:val="0"/>
      <w:sz w:val="28"/>
      <w:szCs w:val="28"/>
    </w:rPr>
  </w:style>
  <w:style w:type="paragraph" w:styleId="berschrift3">
    <w:name w:val="heading 3"/>
    <w:basedOn w:val="berschrift2"/>
    <w:next w:val="Standard"/>
    <w:autoRedefine/>
    <w:qFormat/>
    <w:rsid w:val="005458F4"/>
    <w:pPr>
      <w:numPr>
        <w:ilvl w:val="2"/>
      </w:numPr>
      <w:ind w:left="720" w:hanging="578"/>
      <w:outlineLvl w:val="2"/>
    </w:pPr>
    <w:rPr>
      <w:iCs/>
    </w:rPr>
  </w:style>
  <w:style w:type="paragraph" w:styleId="berschrift4">
    <w:name w:val="heading 4"/>
    <w:basedOn w:val="berschrift3"/>
    <w:next w:val="Standard"/>
    <w:autoRedefine/>
    <w:qFormat/>
    <w:rsid w:val="00240C0C"/>
    <w:pPr>
      <w:numPr>
        <w:ilvl w:val="3"/>
      </w:numPr>
      <w:ind w:left="862" w:hanging="862"/>
      <w:outlineLvl w:val="3"/>
    </w:pPr>
    <w:rPr>
      <w:sz w:val="24"/>
    </w:rPr>
  </w:style>
  <w:style w:type="paragraph" w:styleId="berschrift5">
    <w:name w:val="heading 5"/>
    <w:basedOn w:val="berschrift4"/>
    <w:next w:val="Standard"/>
    <w:autoRedefine/>
    <w:qFormat/>
    <w:rsid w:val="00240C0C"/>
    <w:pPr>
      <w:numPr>
        <w:ilvl w:val="4"/>
      </w:numPr>
      <w:ind w:left="1009" w:hanging="1009"/>
      <w:outlineLvl w:val="4"/>
    </w:pPr>
    <w:rPr>
      <w:bCs/>
      <w:iCs w:val="0"/>
      <w:sz w:val="22"/>
      <w:szCs w:val="26"/>
    </w:rPr>
  </w:style>
  <w:style w:type="paragraph" w:styleId="berschrift6">
    <w:name w:val="heading 6"/>
    <w:basedOn w:val="Standard"/>
    <w:next w:val="Standard"/>
    <w:autoRedefine/>
    <w:qFormat/>
    <w:rsid w:val="00240C0C"/>
    <w:pPr>
      <w:numPr>
        <w:ilvl w:val="5"/>
        <w:numId w:val="2"/>
      </w:numPr>
      <w:spacing w:after="120"/>
      <w:ind w:left="1151" w:hanging="1151"/>
      <w:outlineLvl w:val="5"/>
    </w:pPr>
    <w:rPr>
      <w:b/>
      <w:bCs/>
      <w:szCs w:val="22"/>
    </w:rPr>
  </w:style>
  <w:style w:type="paragraph" w:styleId="berschrift7">
    <w:name w:val="heading 7"/>
    <w:basedOn w:val="Standard"/>
    <w:next w:val="Standard"/>
    <w:autoRedefine/>
    <w:qFormat/>
    <w:rsid w:val="00240C0C"/>
    <w:pPr>
      <w:numPr>
        <w:ilvl w:val="6"/>
        <w:numId w:val="2"/>
      </w:numPr>
      <w:spacing w:after="120"/>
      <w:ind w:left="1298" w:hanging="1298"/>
      <w:outlineLvl w:val="6"/>
    </w:pPr>
    <w:rPr>
      <w:b/>
    </w:rPr>
  </w:style>
  <w:style w:type="paragraph" w:styleId="berschrift8">
    <w:name w:val="heading 8"/>
    <w:basedOn w:val="Standard"/>
    <w:next w:val="Standard"/>
    <w:autoRedefine/>
    <w:qFormat/>
    <w:rsid w:val="00240C0C"/>
    <w:pPr>
      <w:numPr>
        <w:ilvl w:val="7"/>
        <w:numId w:val="2"/>
      </w:numPr>
      <w:spacing w:after="120"/>
      <w:ind w:left="1440"/>
      <w:outlineLvl w:val="7"/>
    </w:pPr>
    <w:rPr>
      <w:b/>
      <w:iCs/>
    </w:rPr>
  </w:style>
  <w:style w:type="paragraph" w:styleId="berschrift9">
    <w:name w:val="heading 9"/>
    <w:basedOn w:val="Standard"/>
    <w:next w:val="Standard"/>
    <w:autoRedefine/>
    <w:qFormat/>
    <w:rsid w:val="00240C0C"/>
    <w:pPr>
      <w:numPr>
        <w:ilvl w:val="8"/>
        <w:numId w:val="2"/>
      </w:numPr>
      <w:spacing w:after="120"/>
      <w:ind w:left="1582" w:hanging="1582"/>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F15ED0"/>
    <w:pPr>
      <w:shd w:val="clear" w:color="auto" w:fill="000080"/>
    </w:pPr>
    <w:rPr>
      <w:rFonts w:ascii="Tahoma" w:hAnsi="Tahoma" w:cs="Tahoma"/>
      <w:szCs w:val="20"/>
    </w:rPr>
  </w:style>
  <w:style w:type="character" w:customStyle="1" w:styleId="emailformatvorlage19">
    <w:name w:val="emailformatvorlage19"/>
    <w:semiHidden/>
    <w:rsid w:val="00F15ED0"/>
    <w:rPr>
      <w:rFonts w:ascii="Arial" w:hAnsi="Arial" w:cs="Arial"/>
      <w:color w:val="000000"/>
    </w:rPr>
  </w:style>
  <w:style w:type="paragraph" w:styleId="Fuzeile">
    <w:name w:val="footer"/>
    <w:basedOn w:val="Standard"/>
    <w:link w:val="FuzeileZchn"/>
    <w:uiPriority w:val="99"/>
    <w:rsid w:val="00F15ED0"/>
    <w:pPr>
      <w:tabs>
        <w:tab w:val="center" w:pos="4536"/>
        <w:tab w:val="right" w:pos="9072"/>
      </w:tabs>
    </w:pPr>
  </w:style>
  <w:style w:type="character" w:styleId="Hyperlink">
    <w:name w:val="Hyperlink"/>
    <w:uiPriority w:val="99"/>
    <w:rsid w:val="00F15ED0"/>
    <w:rPr>
      <w:color w:val="0000FF"/>
      <w:u w:val="single"/>
    </w:rPr>
  </w:style>
  <w:style w:type="paragraph" w:styleId="Kopfzeile">
    <w:name w:val="header"/>
    <w:basedOn w:val="Standard"/>
    <w:link w:val="KopfzeileZchn"/>
    <w:uiPriority w:val="99"/>
    <w:rsid w:val="00F15ED0"/>
    <w:pPr>
      <w:tabs>
        <w:tab w:val="center" w:pos="4536"/>
        <w:tab w:val="right" w:pos="9072"/>
      </w:tabs>
    </w:pPr>
  </w:style>
  <w:style w:type="character" w:styleId="Seitenzahl">
    <w:name w:val="page number"/>
    <w:basedOn w:val="Absatz-Standardschriftart"/>
    <w:rsid w:val="00F15ED0"/>
  </w:style>
  <w:style w:type="paragraph" w:styleId="Sprechblasentext">
    <w:name w:val="Balloon Text"/>
    <w:basedOn w:val="Standard"/>
    <w:semiHidden/>
    <w:rsid w:val="00F15ED0"/>
    <w:rPr>
      <w:rFonts w:ascii="Tahoma" w:hAnsi="Tahoma" w:cs="Tahoma"/>
      <w:sz w:val="16"/>
      <w:szCs w:val="16"/>
    </w:rPr>
  </w:style>
  <w:style w:type="table" w:styleId="Tabellenraster">
    <w:name w:val="Table Grid"/>
    <w:basedOn w:val="NormaleTabelle"/>
    <w:rsid w:val="00F15ED0"/>
    <w:rPr>
      <w:rFonts w:ascii="Franklin Gothic Book" w:hAnsi="Franklin Gothic Book"/>
    </w:rPr>
    <w:tblP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Pr>
    <w:tblStylePr w:type="firstRow">
      <w:rPr>
        <w:rFonts w:ascii="Cambria" w:hAnsi="Cambria"/>
        <w:b/>
        <w:i w:val="0"/>
        <w:sz w:val="20"/>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tcPr>
    </w:tblStylePr>
  </w:style>
  <w:style w:type="paragraph" w:styleId="Verzeichnis1">
    <w:name w:val="toc 1"/>
    <w:basedOn w:val="Standard"/>
    <w:next w:val="Standard"/>
    <w:autoRedefine/>
    <w:rsid w:val="00F15ED0"/>
  </w:style>
  <w:style w:type="paragraph" w:styleId="Verzeichnis2">
    <w:name w:val="toc 2"/>
    <w:basedOn w:val="Standard"/>
    <w:next w:val="Standard"/>
    <w:autoRedefine/>
    <w:rsid w:val="00F15ED0"/>
    <w:pPr>
      <w:ind w:left="240"/>
    </w:pPr>
    <w:rPr>
      <w:lang w:val="de-DE"/>
    </w:rPr>
  </w:style>
  <w:style w:type="paragraph" w:styleId="Verzeichnis3">
    <w:name w:val="toc 3"/>
    <w:basedOn w:val="Standard"/>
    <w:next w:val="Standard"/>
    <w:autoRedefine/>
    <w:rsid w:val="00F15ED0"/>
    <w:pPr>
      <w:ind w:left="480"/>
    </w:pPr>
  </w:style>
  <w:style w:type="paragraph" w:styleId="Listenabsatz">
    <w:name w:val="List Paragraph"/>
    <w:basedOn w:val="Standard"/>
    <w:uiPriority w:val="34"/>
    <w:qFormat/>
    <w:rsid w:val="00647DF5"/>
    <w:pPr>
      <w:ind w:left="720"/>
      <w:contextualSpacing/>
    </w:pPr>
  </w:style>
  <w:style w:type="character" w:customStyle="1" w:styleId="FuzeileZchn">
    <w:name w:val="Fußzeile Zchn"/>
    <w:basedOn w:val="Absatz-Standardschriftart"/>
    <w:link w:val="Fuzeile"/>
    <w:uiPriority w:val="99"/>
    <w:rsid w:val="00F215FF"/>
    <w:rPr>
      <w:sz w:val="24"/>
      <w:szCs w:val="24"/>
    </w:rPr>
  </w:style>
  <w:style w:type="character" w:customStyle="1" w:styleId="KopfzeileZchn">
    <w:name w:val="Kopfzeile Zchn"/>
    <w:basedOn w:val="Absatz-Standardschriftart"/>
    <w:link w:val="Kopfzeile"/>
    <w:uiPriority w:val="99"/>
    <w:rsid w:val="00F215FF"/>
    <w:rPr>
      <w:sz w:val="24"/>
      <w:szCs w:val="24"/>
    </w:rPr>
  </w:style>
  <w:style w:type="paragraph" w:customStyle="1" w:styleId="fliesstext">
    <w:name w:val="fliesstext"/>
    <w:rsid w:val="00190D6F"/>
    <w:pPr>
      <w:tabs>
        <w:tab w:val="left" w:pos="1080"/>
      </w:tabs>
    </w:pPr>
    <w:rPr>
      <w:rFonts w:ascii="Arial" w:hAnsi="Arial"/>
      <w:sz w:val="22"/>
      <w:lang w:eastAsia="de-DE"/>
    </w:rPr>
  </w:style>
  <w:style w:type="paragraph" w:styleId="Titel">
    <w:name w:val="Title"/>
    <w:basedOn w:val="Standard"/>
    <w:next w:val="Standard"/>
    <w:link w:val="TitelZchn"/>
    <w:qFormat/>
    <w:rsid w:val="00753592"/>
    <w:pPr>
      <w:spacing w:after="240" w:line="276" w:lineRule="auto"/>
      <w:contextualSpacing/>
    </w:pPr>
    <w:rPr>
      <w:rFonts w:eastAsiaTheme="majorEastAsia" w:cstheme="majorBidi"/>
      <w:b/>
      <w:spacing w:val="-10"/>
      <w:kern w:val="28"/>
      <w:sz w:val="28"/>
      <w:szCs w:val="56"/>
    </w:rPr>
  </w:style>
  <w:style w:type="character" w:customStyle="1" w:styleId="TitelZchn">
    <w:name w:val="Titel Zchn"/>
    <w:basedOn w:val="Absatz-Standardschriftart"/>
    <w:link w:val="Titel"/>
    <w:rsid w:val="00753592"/>
    <w:rPr>
      <w:rFonts w:ascii="Arial" w:eastAsiaTheme="majorEastAsia" w:hAnsi="Arial" w:cstheme="majorBidi"/>
      <w:b/>
      <w:spacing w:val="-10"/>
      <w:kern w:val="28"/>
      <w:sz w:val="28"/>
      <w:szCs w:val="56"/>
    </w:rPr>
  </w:style>
  <w:style w:type="paragraph" w:styleId="Inhaltsverzeichnisberschrift">
    <w:name w:val="TOC Heading"/>
    <w:basedOn w:val="berschrift1"/>
    <w:next w:val="Standard"/>
    <w:uiPriority w:val="39"/>
    <w:semiHidden/>
    <w:unhideWhenUsed/>
    <w:qFormat/>
    <w:rsid w:val="003D1B6E"/>
    <w:pPr>
      <w:keepLines/>
      <w:numPr>
        <w:numId w:val="0"/>
      </w:numPr>
      <w:tabs>
        <w:tab w:val="clear" w:pos="1134"/>
      </w:tabs>
      <w:spacing w:before="240" w:line="240" w:lineRule="auto"/>
      <w:outlineLvl w:val="9"/>
    </w:pPr>
    <w:rPr>
      <w:rFonts w:asciiTheme="majorHAnsi" w:eastAsiaTheme="majorEastAsia" w:hAnsiTheme="majorHAnsi" w:cstheme="majorBidi"/>
      <w:b w:val="0"/>
      <w:bCs w:val="0"/>
      <w:color w:val="365F91" w:themeColor="accent1" w:themeShade="BF"/>
      <w:sz w:val="32"/>
      <w:szCs w:val="32"/>
    </w:rPr>
  </w:style>
  <w:style w:type="paragraph" w:styleId="Funotentext">
    <w:name w:val="footnote text"/>
    <w:basedOn w:val="Standard"/>
    <w:link w:val="FunotentextZchn"/>
    <w:rsid w:val="003D1B6E"/>
    <w:pPr>
      <w:jc w:val="left"/>
    </w:pPr>
    <w:rPr>
      <w:rFonts w:cs="Arial"/>
      <w:szCs w:val="20"/>
      <w:lang w:eastAsia="de-DE"/>
    </w:rPr>
  </w:style>
  <w:style w:type="character" w:customStyle="1" w:styleId="FunotentextZchn">
    <w:name w:val="Fußnotentext Zchn"/>
    <w:basedOn w:val="Absatz-Standardschriftart"/>
    <w:link w:val="Funotentext"/>
    <w:rsid w:val="003D1B6E"/>
    <w:rPr>
      <w:rFonts w:ascii="Arial" w:hAnsi="Arial" w:cs="Arial"/>
      <w:lang w:eastAsia="de-DE"/>
    </w:rPr>
  </w:style>
  <w:style w:type="character" w:styleId="Funotenzeichen">
    <w:name w:val="footnote reference"/>
    <w:basedOn w:val="Absatz-Standardschriftart"/>
    <w:rsid w:val="003D1B6E"/>
    <w:rPr>
      <w:vertAlign w:val="superscript"/>
    </w:rPr>
  </w:style>
  <w:style w:type="paragraph" w:styleId="Untertitel">
    <w:name w:val="Subtitle"/>
    <w:basedOn w:val="Standard"/>
    <w:next w:val="Standard"/>
    <w:link w:val="UntertitelZchn"/>
    <w:uiPriority w:val="11"/>
    <w:qFormat/>
    <w:rsid w:val="00796C55"/>
    <w:pPr>
      <w:numPr>
        <w:ilvl w:val="1"/>
      </w:numPr>
      <w:spacing w:after="160" w:line="290" w:lineRule="exact"/>
      <w:jc w:val="left"/>
    </w:pPr>
    <w:rPr>
      <w:rFonts w:asciiTheme="minorHAnsi" w:eastAsiaTheme="minorEastAsia" w:hAnsiTheme="minorHAnsi" w:cstheme="minorBidi"/>
      <w:color w:val="5A5A5A" w:themeColor="text1" w:themeTint="A5"/>
      <w:spacing w:val="15"/>
      <w:sz w:val="22"/>
      <w:szCs w:val="22"/>
      <w:lang w:eastAsia="en-US"/>
    </w:rPr>
  </w:style>
  <w:style w:type="character" w:customStyle="1" w:styleId="UntertitelZchn">
    <w:name w:val="Untertitel Zchn"/>
    <w:basedOn w:val="Absatz-Standardschriftart"/>
    <w:link w:val="Untertitel"/>
    <w:uiPriority w:val="11"/>
    <w:rsid w:val="00796C55"/>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17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7D131A196738429785AF054773567D" ma:contentTypeVersion="0" ma:contentTypeDescription="Ein neues Dokument erstellen." ma:contentTypeScope="" ma:versionID="8d82250af6f66aa83d5287cff10352eb">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4E14A5-7DDC-43D3-927A-EEDE21841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F032F35-05E4-4381-BC95-FCA4F82A0E9C}">
  <ds:schemaRefs>
    <ds:schemaRef ds:uri="http://schemas.openxmlformats.org/officeDocument/2006/bibliography"/>
  </ds:schemaRefs>
</ds:datastoreItem>
</file>

<file path=customXml/itemProps3.xml><?xml version="1.0" encoding="utf-8"?>
<ds:datastoreItem xmlns:ds="http://schemas.openxmlformats.org/officeDocument/2006/customXml" ds:itemID="{31241FC8-1F20-4276-B5FA-E182B0229A5F}">
  <ds:schemaRefs>
    <ds:schemaRef ds:uri="http://www.w3.org/XML/1998/namespac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0F6D492E-8EFB-4E57-8F6F-F260AFC485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1</vt:lpstr>
    </vt:vector>
  </TitlesOfParts>
  <Company>Regionales Pflegezentrum Baden AG</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Bruhin Cornelia</dc:creator>
  <cp:keywords/>
  <dc:description/>
  <cp:lastModifiedBy>Dietmann Tobias</cp:lastModifiedBy>
  <cp:revision>8</cp:revision>
  <cp:lastPrinted>2024-09-13T13:42:00Z</cp:lastPrinted>
  <dcterms:created xsi:type="dcterms:W3CDTF">2026-09-15T14:28:00Z</dcterms:created>
  <dcterms:modified xsi:type="dcterms:W3CDTF">2026-09-25T07:18:00Z</dcterms:modified>
</cp:coreProperties>
</file>